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A84" w:rsidRDefault="003D495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-313055</wp:posOffset>
            </wp:positionV>
            <wp:extent cx="565785" cy="685800"/>
            <wp:effectExtent l="19050" t="0" r="5715" b="0"/>
            <wp:wrapNone/>
            <wp:docPr id="6" name="Рисунок 6" descr="img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03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-2218055</wp:posOffset>
            </wp:positionH>
            <wp:positionV relativeFrom="paragraph">
              <wp:posOffset>-69215</wp:posOffset>
            </wp:positionV>
            <wp:extent cx="561340" cy="647700"/>
            <wp:effectExtent l="19050" t="0" r="0" b="0"/>
            <wp:wrapNone/>
            <wp:docPr id="5" name="Рисунок 5" descr="герб_краснодарского_края_чб_контур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краснодарского_края_чб_контур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0A84">
        <w:rPr>
          <w:noProof/>
        </w:rPr>
        <w:t xml:space="preserve"> </w:t>
      </w:r>
    </w:p>
    <w:p w:rsidR="00EC0A84" w:rsidRDefault="00EC0A84">
      <w:pPr>
        <w:jc w:val="center"/>
      </w:pPr>
    </w:p>
    <w:tbl>
      <w:tblPr>
        <w:tblW w:w="9900" w:type="dxa"/>
        <w:jc w:val="center"/>
        <w:tblLook w:val="0000"/>
      </w:tblPr>
      <w:tblGrid>
        <w:gridCol w:w="5010"/>
        <w:gridCol w:w="4890"/>
      </w:tblGrid>
      <w:tr w:rsidR="00803C37">
        <w:trPr>
          <w:trHeight w:val="690"/>
          <w:jc w:val="center"/>
        </w:trPr>
        <w:tc>
          <w:tcPr>
            <w:tcW w:w="9900" w:type="dxa"/>
            <w:gridSpan w:val="2"/>
            <w:shd w:val="clear" w:color="auto" w:fill="auto"/>
            <w:vAlign w:val="bottom"/>
          </w:tcPr>
          <w:p w:rsidR="00803C37" w:rsidRPr="009E5C45" w:rsidRDefault="009E5C45" w:rsidP="00803C37">
            <w:pPr>
              <w:pStyle w:val="1"/>
              <w:rPr>
                <w:rFonts w:ascii="Times New Roman" w:hAnsi="Times New Roman"/>
                <w:b/>
                <w:szCs w:val="28"/>
              </w:rPr>
            </w:pPr>
            <w:r w:rsidRPr="009E5C45">
              <w:rPr>
                <w:rFonts w:ascii="Times New Roman" w:hAnsi="Times New Roman"/>
                <w:b/>
                <w:spacing w:val="12"/>
                <w:szCs w:val="28"/>
              </w:rPr>
              <w:t>АДМИНИСТРАЦИЯ</w:t>
            </w:r>
          </w:p>
        </w:tc>
      </w:tr>
      <w:tr w:rsidR="00803C37">
        <w:trPr>
          <w:trHeight w:val="430"/>
          <w:jc w:val="center"/>
        </w:trPr>
        <w:tc>
          <w:tcPr>
            <w:tcW w:w="9900" w:type="dxa"/>
            <w:gridSpan w:val="2"/>
            <w:shd w:val="clear" w:color="auto" w:fill="auto"/>
            <w:vAlign w:val="bottom"/>
          </w:tcPr>
          <w:p w:rsidR="009E5C45" w:rsidRPr="00E64369" w:rsidRDefault="009E5C45" w:rsidP="009E5C45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ПРОЧНООКОПСКОГО СЕЛЬСКОГО ПОСЕЛЕНИЯ</w:t>
            </w:r>
            <w:r>
              <w:t xml:space="preserve"> </w:t>
            </w:r>
            <w:r>
              <w:rPr>
                <w:spacing w:val="20"/>
                <w:sz w:val="28"/>
                <w:szCs w:val="28"/>
              </w:rPr>
              <w:t>НОВОКУБАНСКОГО</w:t>
            </w:r>
            <w:r w:rsidRPr="00E64369">
              <w:rPr>
                <w:spacing w:val="20"/>
                <w:sz w:val="28"/>
                <w:szCs w:val="28"/>
              </w:rPr>
              <w:t xml:space="preserve">  РАЙОН</w:t>
            </w:r>
            <w:r>
              <w:rPr>
                <w:spacing w:val="20"/>
                <w:sz w:val="28"/>
                <w:szCs w:val="28"/>
              </w:rPr>
              <w:t>А</w:t>
            </w:r>
          </w:p>
          <w:p w:rsidR="00803C37" w:rsidRDefault="009E5C45" w:rsidP="00803C37">
            <w:pPr>
              <w:pStyle w:val="3"/>
              <w:spacing w:line="240" w:lineRule="auto"/>
            </w:pPr>
            <w:r>
              <w:rPr>
                <w:spacing w:val="20"/>
                <w:sz w:val="36"/>
                <w:szCs w:val="38"/>
              </w:rPr>
              <w:t>ПОСТАНОВЛЕНИЕ</w:t>
            </w:r>
          </w:p>
          <w:p w:rsidR="00803C37" w:rsidRDefault="00803C37" w:rsidP="00803C37"/>
        </w:tc>
      </w:tr>
      <w:tr w:rsidR="00803C37">
        <w:trPr>
          <w:trHeight w:val="413"/>
          <w:jc w:val="center"/>
        </w:trPr>
        <w:tc>
          <w:tcPr>
            <w:tcW w:w="5010" w:type="dxa"/>
            <w:shd w:val="clear" w:color="auto" w:fill="auto"/>
            <w:vAlign w:val="bottom"/>
          </w:tcPr>
          <w:p w:rsidR="00803C37" w:rsidRPr="00803C37" w:rsidRDefault="007D154C" w:rsidP="007D15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03C37" w:rsidRPr="00803C3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17 сентября 2020г.</w:t>
            </w:r>
          </w:p>
        </w:tc>
        <w:tc>
          <w:tcPr>
            <w:tcW w:w="4890" w:type="dxa"/>
            <w:shd w:val="clear" w:color="auto" w:fill="auto"/>
            <w:vAlign w:val="bottom"/>
          </w:tcPr>
          <w:p w:rsidR="00803C37" w:rsidRPr="00803C37" w:rsidRDefault="007D154C" w:rsidP="007D154C">
            <w:pPr>
              <w:ind w:left="23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803C37">
              <w:rPr>
                <w:sz w:val="28"/>
                <w:szCs w:val="28"/>
              </w:rPr>
              <w:t xml:space="preserve">         </w:t>
            </w:r>
            <w:r w:rsidR="00803C37" w:rsidRPr="00803C3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39</w:t>
            </w:r>
          </w:p>
        </w:tc>
      </w:tr>
      <w:tr w:rsidR="00803C37">
        <w:trPr>
          <w:trHeight w:val="345"/>
          <w:jc w:val="center"/>
        </w:trPr>
        <w:tc>
          <w:tcPr>
            <w:tcW w:w="9900" w:type="dxa"/>
            <w:gridSpan w:val="2"/>
            <w:shd w:val="clear" w:color="auto" w:fill="auto"/>
            <w:vAlign w:val="bottom"/>
          </w:tcPr>
          <w:p w:rsidR="00803C37" w:rsidRPr="00EE74BD" w:rsidRDefault="009E5C45" w:rsidP="00803C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4"/>
              </w:rPr>
              <w:t>ст. Прочноокопская</w:t>
            </w:r>
            <w:r w:rsidRPr="00EE74BD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9E5C45" w:rsidRDefault="009E5C45" w:rsidP="004C0555">
      <w:pPr>
        <w:pStyle w:val="11"/>
        <w:shd w:val="clear" w:color="auto" w:fill="auto"/>
        <w:spacing w:after="0" w:line="240" w:lineRule="auto"/>
        <w:rPr>
          <w:rStyle w:val="10"/>
          <w:color w:val="000000"/>
          <w:sz w:val="28"/>
          <w:szCs w:val="28"/>
        </w:rPr>
      </w:pPr>
    </w:p>
    <w:p w:rsidR="00242F36" w:rsidRPr="00525C2A" w:rsidRDefault="00242F36" w:rsidP="00242F36">
      <w:pPr>
        <w:pStyle w:val="11"/>
        <w:shd w:val="clear" w:color="auto" w:fill="auto"/>
        <w:spacing w:after="0" w:line="240" w:lineRule="auto"/>
        <w:rPr>
          <w:rStyle w:val="10"/>
          <w:b/>
          <w:color w:val="000000"/>
          <w:sz w:val="28"/>
          <w:szCs w:val="28"/>
        </w:rPr>
      </w:pPr>
      <w:r w:rsidRPr="00525C2A">
        <w:rPr>
          <w:rStyle w:val="10"/>
          <w:b/>
          <w:color w:val="000000"/>
          <w:sz w:val="28"/>
          <w:szCs w:val="28"/>
        </w:rPr>
        <w:t>О внесении изменений в постановление администрации Прочноокопского сельского поселения Новокубанского района от 31.10.2014 года № 122 «Об утверждении муниципальной  программы  Прочноокопского сельского поселения  Новокубанского района «Экономическое развитие на 2015 – 2021 годы»</w:t>
      </w:r>
    </w:p>
    <w:p w:rsidR="00242F36" w:rsidRDefault="00242F36" w:rsidP="00242F36">
      <w:pPr>
        <w:pStyle w:val="11"/>
        <w:shd w:val="clear" w:color="auto" w:fill="auto"/>
        <w:spacing w:after="0" w:line="240" w:lineRule="auto"/>
        <w:rPr>
          <w:shd w:val="clear" w:color="auto" w:fill="auto"/>
        </w:rPr>
      </w:pPr>
    </w:p>
    <w:p w:rsidR="00242F36" w:rsidRPr="001E722F" w:rsidRDefault="00697DDC" w:rsidP="00242F36">
      <w:pPr>
        <w:pStyle w:val="a4"/>
        <w:ind w:left="20" w:right="20" w:firstLine="740"/>
        <w:rPr>
          <w:szCs w:val="28"/>
        </w:rPr>
      </w:pPr>
      <w:r w:rsidRPr="000B07AE">
        <w:rPr>
          <w:szCs w:val="28"/>
        </w:rPr>
        <w:t xml:space="preserve">В целях создания благоприятного предпринимательского климата и условий для ведения бизнеса, повышения инновационной активности бизнеса и реализации государственной политики, направленной на поддержку и развитие малого и среднего предпринимательства на территории Краснодарского края, в соответствии со </w:t>
      </w:r>
      <w:r w:rsidRPr="00697DDC">
        <w:rPr>
          <w:szCs w:val="28"/>
        </w:rPr>
        <w:t>статьей 179</w:t>
      </w:r>
      <w:r w:rsidRPr="000B07AE">
        <w:rPr>
          <w:szCs w:val="28"/>
        </w:rPr>
        <w:t xml:space="preserve"> Бюджетного кодекса Российской Федерации. </w:t>
      </w:r>
      <w:proofErr w:type="gramStart"/>
      <w:r w:rsidRPr="00697DDC">
        <w:rPr>
          <w:szCs w:val="28"/>
        </w:rPr>
        <w:t>Федеральным законом</w:t>
      </w:r>
      <w:r w:rsidRPr="000B07AE">
        <w:rPr>
          <w:szCs w:val="28"/>
        </w:rPr>
        <w:t xml:space="preserve"> от 24 июля 2007 года N 209-ФЗ "О развитии малого и среднего предпринимательства в Российской Федерации", </w:t>
      </w:r>
      <w:r w:rsidRPr="00697DDC">
        <w:rPr>
          <w:szCs w:val="28"/>
        </w:rPr>
        <w:t>Законом</w:t>
      </w:r>
      <w:r w:rsidRPr="000B07AE">
        <w:rPr>
          <w:szCs w:val="28"/>
        </w:rPr>
        <w:t xml:space="preserve"> Краснодарского края от 4 апреля 2008 года N 1448-КЗ "О развитии малого и среднего предприним</w:t>
      </w:r>
      <w:r>
        <w:rPr>
          <w:szCs w:val="28"/>
        </w:rPr>
        <w:t>ательства в Краснодарском крае"</w:t>
      </w:r>
      <w:r w:rsidR="00242F36" w:rsidRPr="001E722F">
        <w:rPr>
          <w:szCs w:val="28"/>
        </w:rPr>
        <w:t xml:space="preserve">, </w:t>
      </w:r>
      <w:r w:rsidR="00242F36" w:rsidRPr="001E722F">
        <w:rPr>
          <w:rStyle w:val="a9"/>
          <w:szCs w:val="28"/>
        </w:rPr>
        <w:t>постановлением администрации Прочноокопского сельского поселения Новокубанского района от 28 июля 2014 года № 78 «Об утверждении Порядка принятия решения о разработке, формирования, реализации и</w:t>
      </w:r>
      <w:proofErr w:type="gramEnd"/>
      <w:r w:rsidR="00242F36" w:rsidRPr="001E722F">
        <w:rPr>
          <w:rStyle w:val="a9"/>
          <w:szCs w:val="28"/>
        </w:rPr>
        <w:t xml:space="preserve"> оценки эффективности реализации муниципальных программ Прочноокопского сельского поселения Новокубанского района» </w:t>
      </w:r>
      <w:r w:rsidR="00242F36" w:rsidRPr="001E722F">
        <w:rPr>
          <w:rStyle w:val="3pt"/>
          <w:sz w:val="28"/>
          <w:szCs w:val="28"/>
        </w:rPr>
        <w:t>постановляю:</w:t>
      </w:r>
    </w:p>
    <w:p w:rsidR="00242F36" w:rsidRPr="001E722F" w:rsidRDefault="00242F36" w:rsidP="00242F36">
      <w:pPr>
        <w:pStyle w:val="a4"/>
        <w:spacing w:before="20" w:after="20"/>
        <w:ind w:left="23" w:right="23" w:firstLine="743"/>
        <w:rPr>
          <w:spacing w:val="-9"/>
          <w:szCs w:val="28"/>
        </w:rPr>
      </w:pPr>
      <w:r w:rsidRPr="001E722F">
        <w:rPr>
          <w:rStyle w:val="3pt"/>
          <w:spacing w:val="0"/>
          <w:sz w:val="28"/>
          <w:szCs w:val="28"/>
        </w:rPr>
        <w:t>1. </w:t>
      </w:r>
      <w:r w:rsidRPr="003B1B60">
        <w:rPr>
          <w:rStyle w:val="a5"/>
          <w:szCs w:val="28"/>
        </w:rPr>
        <w:t xml:space="preserve">Утвердить муниципальную  программу Прочноокопского сельского поселения </w:t>
      </w:r>
      <w:r w:rsidRPr="003B1B60">
        <w:rPr>
          <w:rStyle w:val="a5"/>
          <w:color w:val="000000"/>
          <w:szCs w:val="28"/>
        </w:rPr>
        <w:t xml:space="preserve">Новокубанского района </w:t>
      </w:r>
      <w:r w:rsidRPr="003B1B60">
        <w:rPr>
          <w:rStyle w:val="a9"/>
          <w:szCs w:val="28"/>
        </w:rPr>
        <w:t>«</w:t>
      </w:r>
      <w:r w:rsidRPr="003B1B60">
        <w:rPr>
          <w:rStyle w:val="10"/>
          <w:b w:val="0"/>
          <w:color w:val="000000"/>
          <w:sz w:val="28"/>
          <w:szCs w:val="28"/>
        </w:rPr>
        <w:t>Экономическое развитие на</w:t>
      </w:r>
      <w:r>
        <w:rPr>
          <w:szCs w:val="28"/>
        </w:rPr>
        <w:t xml:space="preserve"> </w:t>
      </w:r>
      <w:r w:rsidRPr="001E722F">
        <w:rPr>
          <w:rStyle w:val="a9"/>
          <w:szCs w:val="28"/>
        </w:rPr>
        <w:t xml:space="preserve">2015 – 2021 годы» </w:t>
      </w:r>
      <w:r w:rsidRPr="001E722F">
        <w:rPr>
          <w:rStyle w:val="a5"/>
          <w:color w:val="000000"/>
          <w:szCs w:val="28"/>
        </w:rPr>
        <w:t>в новой редакции согласно приложению.</w:t>
      </w:r>
    </w:p>
    <w:p w:rsidR="00242F36" w:rsidRPr="001E722F" w:rsidRDefault="00242F36" w:rsidP="00242F36">
      <w:pPr>
        <w:ind w:firstLine="709"/>
        <w:jc w:val="both"/>
        <w:rPr>
          <w:sz w:val="28"/>
          <w:szCs w:val="28"/>
        </w:rPr>
      </w:pPr>
      <w:r w:rsidRPr="001E722F">
        <w:rPr>
          <w:spacing w:val="-9"/>
          <w:sz w:val="28"/>
          <w:szCs w:val="28"/>
        </w:rPr>
        <w:t>2. </w:t>
      </w:r>
      <w:proofErr w:type="gramStart"/>
      <w:r w:rsidRPr="001E722F">
        <w:rPr>
          <w:sz w:val="28"/>
          <w:szCs w:val="28"/>
        </w:rPr>
        <w:t>Контроль за</w:t>
      </w:r>
      <w:proofErr w:type="gramEnd"/>
      <w:r w:rsidRPr="001E722F">
        <w:rPr>
          <w:sz w:val="28"/>
          <w:szCs w:val="28"/>
        </w:rPr>
        <w:t xml:space="preserve"> выполнением настоящего постановления возложить на финансовый отдел администрации Прочноокопского сельского поселения Новокубанского района (</w:t>
      </w:r>
      <w:r w:rsidR="00697DDC">
        <w:rPr>
          <w:sz w:val="28"/>
          <w:szCs w:val="28"/>
        </w:rPr>
        <w:t>Шангина</w:t>
      </w:r>
      <w:r w:rsidRPr="001E722F">
        <w:rPr>
          <w:sz w:val="28"/>
          <w:szCs w:val="28"/>
        </w:rPr>
        <w:t>).</w:t>
      </w:r>
    </w:p>
    <w:p w:rsidR="004C0555" w:rsidRPr="001E722F" w:rsidRDefault="00242F36" w:rsidP="00242F36">
      <w:pPr>
        <w:tabs>
          <w:tab w:val="left" w:pos="-1680"/>
        </w:tabs>
        <w:ind w:firstLine="570"/>
        <w:jc w:val="both"/>
        <w:rPr>
          <w:sz w:val="28"/>
          <w:szCs w:val="28"/>
        </w:rPr>
      </w:pPr>
      <w:r w:rsidRPr="001E722F">
        <w:rPr>
          <w:sz w:val="28"/>
          <w:szCs w:val="28"/>
        </w:rPr>
        <w:t>3. Постановление вступает в силу со дня</w:t>
      </w:r>
      <w:r>
        <w:rPr>
          <w:sz w:val="28"/>
          <w:szCs w:val="28"/>
        </w:rPr>
        <w:t xml:space="preserve"> его </w:t>
      </w:r>
      <w:r w:rsidRPr="001E722F">
        <w:rPr>
          <w:sz w:val="28"/>
          <w:szCs w:val="28"/>
        </w:rPr>
        <w:t>подписания</w:t>
      </w:r>
      <w:r w:rsidRPr="001E722F">
        <w:rPr>
          <w:rStyle w:val="10"/>
          <w:b w:val="0"/>
          <w:bCs w:val="0"/>
          <w:color w:val="000000"/>
          <w:sz w:val="28"/>
          <w:szCs w:val="28"/>
        </w:rPr>
        <w:t>.</w:t>
      </w:r>
    </w:p>
    <w:p w:rsidR="004C0555" w:rsidRPr="00333DD4" w:rsidRDefault="004C0555" w:rsidP="004C0555">
      <w:pPr>
        <w:pStyle w:val="11"/>
        <w:shd w:val="clear" w:color="auto" w:fill="auto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:rsidR="004C0555" w:rsidRDefault="004C0555" w:rsidP="004C0555">
      <w:pPr>
        <w:tabs>
          <w:tab w:val="left" w:pos="-1680"/>
        </w:tabs>
        <w:ind w:firstLine="570"/>
        <w:jc w:val="both"/>
        <w:rPr>
          <w:sz w:val="28"/>
          <w:szCs w:val="28"/>
        </w:rPr>
      </w:pPr>
    </w:p>
    <w:p w:rsidR="004C0555" w:rsidRDefault="004C0555" w:rsidP="004C0555">
      <w:pPr>
        <w:tabs>
          <w:tab w:val="left" w:pos="-1680"/>
        </w:tabs>
        <w:ind w:firstLine="570"/>
        <w:jc w:val="both"/>
        <w:rPr>
          <w:sz w:val="28"/>
          <w:szCs w:val="28"/>
        </w:rPr>
      </w:pPr>
    </w:p>
    <w:p w:rsidR="004C0555" w:rsidRDefault="00697DDC" w:rsidP="004C0555">
      <w:pPr>
        <w:tabs>
          <w:tab w:val="left" w:pos="-1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4C055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C0555">
        <w:rPr>
          <w:sz w:val="28"/>
          <w:szCs w:val="28"/>
        </w:rPr>
        <w:t xml:space="preserve"> Прочноокопского </w:t>
      </w:r>
      <w:proofErr w:type="gramStart"/>
      <w:r w:rsidR="004C0555">
        <w:rPr>
          <w:sz w:val="28"/>
          <w:szCs w:val="28"/>
        </w:rPr>
        <w:t>сельского</w:t>
      </w:r>
      <w:proofErr w:type="gramEnd"/>
      <w:r w:rsidR="004C0555">
        <w:rPr>
          <w:sz w:val="28"/>
          <w:szCs w:val="28"/>
        </w:rPr>
        <w:t xml:space="preserve"> </w:t>
      </w:r>
    </w:p>
    <w:p w:rsidR="004C0555" w:rsidRDefault="004C0555" w:rsidP="004C0555">
      <w:pPr>
        <w:tabs>
          <w:tab w:val="left" w:pos="-1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Новокубанского района                                                  </w:t>
      </w:r>
      <w:proofErr w:type="spellStart"/>
      <w:r w:rsidR="00697DDC">
        <w:rPr>
          <w:sz w:val="28"/>
          <w:szCs w:val="28"/>
        </w:rPr>
        <w:t>О.В.Безнебеева</w:t>
      </w:r>
      <w:proofErr w:type="spellEnd"/>
    </w:p>
    <w:p w:rsidR="004C0555" w:rsidRPr="00511597" w:rsidRDefault="004C0555" w:rsidP="004C0555">
      <w:pPr>
        <w:pStyle w:val="11"/>
        <w:shd w:val="clear" w:color="auto" w:fill="auto"/>
        <w:spacing w:after="0" w:line="240" w:lineRule="auto"/>
      </w:pPr>
    </w:p>
    <w:p w:rsidR="00915F5E" w:rsidRPr="00E1043E" w:rsidRDefault="00915F5E" w:rsidP="00E1043E">
      <w:pPr>
        <w:jc w:val="center"/>
        <w:rPr>
          <w:b/>
          <w:sz w:val="28"/>
          <w:szCs w:val="28"/>
        </w:rPr>
      </w:pPr>
    </w:p>
    <w:sectPr w:rsidR="00915F5E" w:rsidRPr="00E1043E" w:rsidSect="00B15E37">
      <w:pgSz w:w="11907" w:h="16840"/>
      <w:pgMar w:top="851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1">
    <w:nsid w:val="23BD3A6F"/>
    <w:multiLevelType w:val="singleLevel"/>
    <w:tmpl w:val="D8083C3E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compat/>
  <w:rsids>
    <w:rsidRoot w:val="00B81900"/>
    <w:rsid w:val="000262E6"/>
    <w:rsid w:val="00041C30"/>
    <w:rsid w:val="000A68E9"/>
    <w:rsid w:val="000E3184"/>
    <w:rsid w:val="001343A2"/>
    <w:rsid w:val="00161E30"/>
    <w:rsid w:val="001E3940"/>
    <w:rsid w:val="00242F36"/>
    <w:rsid w:val="00243CCF"/>
    <w:rsid w:val="002B4ECC"/>
    <w:rsid w:val="002D5C02"/>
    <w:rsid w:val="003253FA"/>
    <w:rsid w:val="00397112"/>
    <w:rsid w:val="003A46D8"/>
    <w:rsid w:val="003A6CD0"/>
    <w:rsid w:val="003B4F72"/>
    <w:rsid w:val="003D4959"/>
    <w:rsid w:val="004203F6"/>
    <w:rsid w:val="00424908"/>
    <w:rsid w:val="00481981"/>
    <w:rsid w:val="00490E09"/>
    <w:rsid w:val="004C0555"/>
    <w:rsid w:val="005014AC"/>
    <w:rsid w:val="00567258"/>
    <w:rsid w:val="0059392C"/>
    <w:rsid w:val="005A73FD"/>
    <w:rsid w:val="006002D5"/>
    <w:rsid w:val="00644726"/>
    <w:rsid w:val="00697DDC"/>
    <w:rsid w:val="00753B40"/>
    <w:rsid w:val="007D154C"/>
    <w:rsid w:val="007E2CD1"/>
    <w:rsid w:val="00803C37"/>
    <w:rsid w:val="00823ACD"/>
    <w:rsid w:val="0084799E"/>
    <w:rsid w:val="008A4A5C"/>
    <w:rsid w:val="00915F5E"/>
    <w:rsid w:val="009C3423"/>
    <w:rsid w:val="009E5C45"/>
    <w:rsid w:val="00A21A58"/>
    <w:rsid w:val="00B11985"/>
    <w:rsid w:val="00B15E37"/>
    <w:rsid w:val="00B81900"/>
    <w:rsid w:val="00BC6D6F"/>
    <w:rsid w:val="00C26687"/>
    <w:rsid w:val="00C7219A"/>
    <w:rsid w:val="00CB2C5B"/>
    <w:rsid w:val="00CB5C7F"/>
    <w:rsid w:val="00E02811"/>
    <w:rsid w:val="00E1043E"/>
    <w:rsid w:val="00E74030"/>
    <w:rsid w:val="00E96DAC"/>
    <w:rsid w:val="00EB00CF"/>
    <w:rsid w:val="00EC0A84"/>
    <w:rsid w:val="00ED2C2C"/>
    <w:rsid w:val="00EF6759"/>
    <w:rsid w:val="00F222F0"/>
    <w:rsid w:val="00F36B19"/>
    <w:rsid w:val="00F52868"/>
    <w:rsid w:val="00FD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F72"/>
  </w:style>
  <w:style w:type="paragraph" w:styleId="1">
    <w:name w:val="heading 1"/>
    <w:basedOn w:val="a"/>
    <w:next w:val="a"/>
    <w:qFormat/>
    <w:rsid w:val="003B4F72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3B4F72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3B4F72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3B4F72"/>
    <w:pPr>
      <w:keepNext/>
      <w:ind w:firstLine="705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3B4F72"/>
    <w:pPr>
      <w:keepNext/>
      <w:ind w:firstLine="709"/>
      <w:outlineLvl w:val="4"/>
    </w:pPr>
    <w:rPr>
      <w:sz w:val="28"/>
    </w:rPr>
  </w:style>
  <w:style w:type="paragraph" w:styleId="6">
    <w:name w:val="heading 6"/>
    <w:basedOn w:val="a"/>
    <w:next w:val="a"/>
    <w:qFormat/>
    <w:rsid w:val="003B4F7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3B4F72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3B4F72"/>
    <w:pPr>
      <w:keepNext/>
      <w:jc w:val="center"/>
      <w:outlineLvl w:val="7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3B4F72"/>
  </w:style>
  <w:style w:type="paragraph" w:styleId="a4">
    <w:name w:val="Body Text"/>
    <w:basedOn w:val="a"/>
    <w:link w:val="a5"/>
    <w:rsid w:val="003B4F72"/>
    <w:pPr>
      <w:jc w:val="both"/>
    </w:pPr>
    <w:rPr>
      <w:sz w:val="28"/>
    </w:rPr>
  </w:style>
  <w:style w:type="paragraph" w:styleId="a6">
    <w:name w:val="Body Text Indent"/>
    <w:basedOn w:val="a"/>
    <w:rsid w:val="003B4F72"/>
    <w:pPr>
      <w:ind w:firstLine="567"/>
      <w:jc w:val="both"/>
    </w:pPr>
    <w:rPr>
      <w:sz w:val="28"/>
    </w:rPr>
  </w:style>
  <w:style w:type="paragraph" w:styleId="20">
    <w:name w:val="Body Text Indent 2"/>
    <w:basedOn w:val="a"/>
    <w:rsid w:val="003B4F72"/>
    <w:pPr>
      <w:ind w:firstLine="709"/>
      <w:jc w:val="both"/>
    </w:pPr>
    <w:rPr>
      <w:sz w:val="28"/>
      <w:lang w:val="en-US"/>
    </w:rPr>
  </w:style>
  <w:style w:type="paragraph" w:styleId="21">
    <w:name w:val="Body Text 2"/>
    <w:basedOn w:val="a"/>
    <w:rsid w:val="003B4F72"/>
    <w:rPr>
      <w:sz w:val="28"/>
      <w:szCs w:val="24"/>
    </w:rPr>
  </w:style>
  <w:style w:type="paragraph" w:styleId="a7">
    <w:name w:val="Balloon Text"/>
    <w:basedOn w:val="a"/>
    <w:semiHidden/>
    <w:rsid w:val="003B4F72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9C342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1E39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E39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stylet3">
    <w:name w:val="stylet3"/>
    <w:basedOn w:val="a"/>
    <w:rsid w:val="00041C3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041C30"/>
    <w:pPr>
      <w:ind w:firstLine="720"/>
    </w:pPr>
    <w:rPr>
      <w:rFonts w:ascii="Arial" w:hAnsi="Arial" w:cs="Arial"/>
    </w:rPr>
  </w:style>
  <w:style w:type="character" w:customStyle="1" w:styleId="a8">
    <w:name w:val="Гипертекстовая ссылка"/>
    <w:rsid w:val="00EB00CF"/>
    <w:rPr>
      <w:color w:val="008000"/>
      <w:sz w:val="20"/>
      <w:szCs w:val="20"/>
      <w:u w:val="single"/>
    </w:rPr>
  </w:style>
  <w:style w:type="character" w:customStyle="1" w:styleId="10">
    <w:name w:val="Заголовок №1_"/>
    <w:link w:val="11"/>
    <w:rsid w:val="00C26687"/>
    <w:rPr>
      <w:b/>
      <w:bCs/>
      <w:spacing w:val="1"/>
      <w:sz w:val="25"/>
      <w:szCs w:val="25"/>
      <w:shd w:val="clear" w:color="auto" w:fill="FFFFFF"/>
    </w:rPr>
  </w:style>
  <w:style w:type="character" w:customStyle="1" w:styleId="a5">
    <w:name w:val="Основной текст Знак"/>
    <w:link w:val="a4"/>
    <w:rsid w:val="00C26687"/>
    <w:rPr>
      <w:sz w:val="28"/>
    </w:rPr>
  </w:style>
  <w:style w:type="character" w:customStyle="1" w:styleId="3pt">
    <w:name w:val="Основной текст + Интервал 3 pt"/>
    <w:rsid w:val="00C26687"/>
    <w:rPr>
      <w:spacing w:val="61"/>
      <w:sz w:val="25"/>
      <w:szCs w:val="25"/>
      <w:lang w:bidi="ar-SA"/>
    </w:rPr>
  </w:style>
  <w:style w:type="paragraph" w:customStyle="1" w:styleId="11">
    <w:name w:val="Заголовок №11"/>
    <w:basedOn w:val="a"/>
    <w:link w:val="10"/>
    <w:rsid w:val="00C26687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character" w:customStyle="1" w:styleId="a9">
    <w:name w:val="Знак Знак"/>
    <w:locked/>
    <w:rsid w:val="00C26687"/>
    <w:rPr>
      <w:lang w:val="ru-RU" w:eastAsia="ru-RU" w:bidi="ar-SA"/>
    </w:rPr>
  </w:style>
  <w:style w:type="character" w:styleId="aa">
    <w:name w:val="Hyperlink"/>
    <w:rsid w:val="00C266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1918</CharactersWithSpaces>
  <SharedDoc>false</SharedDoc>
  <HLinks>
    <vt:vector size="6" baseType="variant">
      <vt:variant>
        <vt:i4>6553660</vt:i4>
      </vt:variant>
      <vt:variant>
        <vt:i4>0</vt:i4>
      </vt:variant>
      <vt:variant>
        <vt:i4>0</vt:i4>
      </vt:variant>
      <vt:variant>
        <vt:i4>5</vt:i4>
      </vt:variant>
      <vt:variant>
        <vt:lpwstr>garantf1://70273192.0/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BOSS</cp:lastModifiedBy>
  <cp:revision>4</cp:revision>
  <cp:lastPrinted>2019-09-18T14:46:00Z</cp:lastPrinted>
  <dcterms:created xsi:type="dcterms:W3CDTF">2020-05-21T09:00:00Z</dcterms:created>
  <dcterms:modified xsi:type="dcterms:W3CDTF">2020-09-24T06:12:00Z</dcterms:modified>
</cp:coreProperties>
</file>